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6A4" w:rsidRPr="00D83247" w:rsidRDefault="006706A4" w:rsidP="00EA1946">
      <w:pPr>
        <w:jc w:val="center"/>
        <w:rPr>
          <w:b/>
          <w:sz w:val="24"/>
          <w:szCs w:val="24"/>
        </w:rPr>
      </w:pPr>
      <w:r w:rsidRPr="00D83247">
        <w:rPr>
          <w:rFonts w:hint="eastAsia"/>
          <w:b/>
          <w:sz w:val="24"/>
          <w:szCs w:val="24"/>
        </w:rPr>
        <w:t>江阳路南校区</w:t>
      </w:r>
      <w:r>
        <w:rPr>
          <w:rFonts w:hint="eastAsia"/>
          <w:b/>
          <w:sz w:val="24"/>
          <w:szCs w:val="24"/>
        </w:rPr>
        <w:t>池塘东侧道路</w:t>
      </w:r>
      <w:r w:rsidRPr="00D83247">
        <w:rPr>
          <w:rFonts w:hint="eastAsia"/>
          <w:b/>
          <w:sz w:val="24"/>
          <w:szCs w:val="24"/>
        </w:rPr>
        <w:t>改造工程施工要求</w:t>
      </w:r>
    </w:p>
    <w:p w:rsidR="006706A4" w:rsidRPr="00D83247" w:rsidRDefault="006706A4" w:rsidP="00D0491F">
      <w:pPr>
        <w:pStyle w:val="a3"/>
        <w:numPr>
          <w:ilvl w:val="0"/>
          <w:numId w:val="3"/>
        </w:numPr>
        <w:spacing w:beforeLines="50" w:before="156" w:afterLines="50" w:after="156"/>
        <w:ind w:firstLineChars="0"/>
        <w:rPr>
          <w:rFonts w:ascii="黑体" w:eastAsia="黑体" w:hAnsi="黑体"/>
          <w:sz w:val="24"/>
          <w:szCs w:val="24"/>
        </w:rPr>
      </w:pPr>
      <w:r w:rsidRPr="00D83247">
        <w:rPr>
          <w:rFonts w:ascii="黑体" w:eastAsia="黑体" w:hAnsi="黑体" w:hint="eastAsia"/>
          <w:sz w:val="24"/>
          <w:szCs w:val="24"/>
        </w:rPr>
        <w:t>工程地点、工期</w:t>
      </w:r>
    </w:p>
    <w:p w:rsidR="006706A4" w:rsidRPr="00D83247" w:rsidRDefault="006706A4" w:rsidP="00EA1946">
      <w:pPr>
        <w:spacing w:line="400" w:lineRule="exact"/>
        <w:ind w:firstLine="420"/>
        <w:rPr>
          <w:sz w:val="24"/>
          <w:szCs w:val="24"/>
        </w:rPr>
      </w:pPr>
      <w:r w:rsidRPr="00D83247">
        <w:rPr>
          <w:rFonts w:hint="eastAsia"/>
          <w:sz w:val="24"/>
          <w:szCs w:val="24"/>
        </w:rPr>
        <w:t>本工程位于扬州大学江阳路南校区</w:t>
      </w:r>
      <w:r>
        <w:rPr>
          <w:rFonts w:hint="eastAsia"/>
          <w:sz w:val="24"/>
          <w:szCs w:val="24"/>
        </w:rPr>
        <w:t>池塘东侧</w:t>
      </w:r>
      <w:r w:rsidRPr="00D83247">
        <w:rPr>
          <w:rFonts w:hint="eastAsia"/>
          <w:sz w:val="24"/>
          <w:szCs w:val="24"/>
        </w:rPr>
        <w:t>，工期</w:t>
      </w:r>
      <w:r w:rsidRPr="00D83247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D83247">
        <w:rPr>
          <w:rFonts w:hint="eastAsia"/>
          <w:sz w:val="24"/>
          <w:szCs w:val="24"/>
        </w:rPr>
        <w:t>天。</w:t>
      </w:r>
    </w:p>
    <w:p w:rsidR="006706A4" w:rsidRPr="00D83247" w:rsidRDefault="006706A4" w:rsidP="00D0491F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 w:rsidRPr="00D83247">
        <w:rPr>
          <w:rFonts w:ascii="黑体" w:eastAsia="黑体" w:hAnsi="黑体" w:hint="eastAsia"/>
          <w:sz w:val="24"/>
          <w:szCs w:val="24"/>
        </w:rPr>
        <w:t>二、工程范围</w:t>
      </w:r>
    </w:p>
    <w:p w:rsidR="006706A4" w:rsidRPr="00D83247" w:rsidRDefault="006706A4" w:rsidP="00EA1946">
      <w:pPr>
        <w:spacing w:line="400" w:lineRule="exact"/>
        <w:ind w:firstLine="420"/>
        <w:rPr>
          <w:sz w:val="24"/>
          <w:szCs w:val="24"/>
        </w:rPr>
      </w:pPr>
      <w:r w:rsidRPr="00D83247">
        <w:rPr>
          <w:rFonts w:hint="eastAsia"/>
          <w:sz w:val="24"/>
          <w:szCs w:val="24"/>
        </w:rPr>
        <w:t>扬州大学江阳路南校区</w:t>
      </w:r>
      <w:r>
        <w:rPr>
          <w:rFonts w:hint="eastAsia"/>
          <w:sz w:val="24"/>
          <w:szCs w:val="24"/>
        </w:rPr>
        <w:t>池塘东侧</w:t>
      </w:r>
      <w:r w:rsidRPr="00D83247">
        <w:rPr>
          <w:rFonts w:hint="eastAsia"/>
          <w:sz w:val="24"/>
          <w:szCs w:val="24"/>
        </w:rPr>
        <w:t>道路工程范围详见工程平面示意图。</w:t>
      </w:r>
    </w:p>
    <w:p w:rsidR="006706A4" w:rsidRPr="00D83247" w:rsidRDefault="006706A4" w:rsidP="00D0491F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 w:rsidRPr="00D83247">
        <w:rPr>
          <w:rFonts w:ascii="黑体" w:eastAsia="黑体" w:hAnsi="黑体" w:hint="eastAsia"/>
          <w:sz w:val="24"/>
          <w:szCs w:val="24"/>
        </w:rPr>
        <w:t>三、工程主要内容</w:t>
      </w:r>
    </w:p>
    <w:p w:rsidR="006706A4" w:rsidRPr="00D83247" w:rsidRDefault="006706A4" w:rsidP="00EA1946">
      <w:pPr>
        <w:spacing w:line="400" w:lineRule="exact"/>
        <w:ind w:firstLine="420"/>
        <w:rPr>
          <w:sz w:val="24"/>
          <w:szCs w:val="24"/>
        </w:rPr>
      </w:pPr>
      <w:r w:rsidRPr="00D83247">
        <w:rPr>
          <w:rFonts w:hint="eastAsia"/>
          <w:sz w:val="24"/>
          <w:szCs w:val="24"/>
        </w:rPr>
        <w:t>（</w:t>
      </w:r>
      <w:r w:rsidRPr="00D83247">
        <w:rPr>
          <w:sz w:val="24"/>
          <w:szCs w:val="24"/>
        </w:rPr>
        <w:t>1</w:t>
      </w:r>
      <w:r w:rsidRPr="00D83247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路南校区池塘东侧（详见工程平面示意图）现</w:t>
      </w:r>
      <w:r w:rsidRPr="00D83247">
        <w:rPr>
          <w:rFonts w:hint="eastAsia"/>
          <w:sz w:val="24"/>
          <w:szCs w:val="24"/>
        </w:rPr>
        <w:t>路面摊铺</w:t>
      </w:r>
      <w:r>
        <w:rPr>
          <w:rFonts w:hint="eastAsia"/>
          <w:sz w:val="24"/>
          <w:szCs w:val="24"/>
        </w:rPr>
        <w:t>面包砖</w:t>
      </w:r>
      <w:r w:rsidRPr="00D83247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铺设</w:t>
      </w:r>
      <w:r w:rsidRPr="00D83247">
        <w:rPr>
          <w:rFonts w:ascii="黑体" w:eastAsia="黑体" w:hAnsi="黑体" w:hint="eastAsia"/>
          <w:sz w:val="24"/>
          <w:szCs w:val="24"/>
        </w:rPr>
        <w:t>路面两侧的路牙</w:t>
      </w:r>
      <w:r w:rsidRPr="00D83247">
        <w:rPr>
          <w:rFonts w:hint="eastAsia"/>
          <w:sz w:val="24"/>
          <w:szCs w:val="24"/>
        </w:rPr>
        <w:t>；</w:t>
      </w:r>
    </w:p>
    <w:p w:rsidR="006706A4" w:rsidRDefault="006706A4" w:rsidP="00EA1946">
      <w:pPr>
        <w:spacing w:line="400" w:lineRule="exact"/>
        <w:ind w:firstLine="420"/>
        <w:rPr>
          <w:sz w:val="24"/>
          <w:szCs w:val="24"/>
        </w:rPr>
      </w:pPr>
      <w:r w:rsidRPr="00D83247">
        <w:rPr>
          <w:rFonts w:hint="eastAsia"/>
          <w:sz w:val="24"/>
          <w:szCs w:val="24"/>
        </w:rPr>
        <w:t>（</w:t>
      </w:r>
      <w:r w:rsidRPr="00D83247">
        <w:rPr>
          <w:sz w:val="24"/>
          <w:szCs w:val="24"/>
        </w:rPr>
        <w:t>2</w:t>
      </w:r>
      <w:r w:rsidRPr="00D83247">
        <w:rPr>
          <w:rFonts w:hint="eastAsia"/>
          <w:sz w:val="24"/>
          <w:szCs w:val="24"/>
        </w:rPr>
        <w:t>）工程范围内原雨水、污水排水系统（管道、井、水篦子等）现场查勘、疏通、整修、连通</w:t>
      </w:r>
      <w:r>
        <w:rPr>
          <w:rFonts w:hint="eastAsia"/>
          <w:sz w:val="24"/>
          <w:szCs w:val="24"/>
        </w:rPr>
        <w:t>，路灯线路预埋</w:t>
      </w:r>
      <w:r w:rsidRPr="00D83247">
        <w:rPr>
          <w:rFonts w:hint="eastAsia"/>
          <w:sz w:val="24"/>
          <w:szCs w:val="24"/>
        </w:rPr>
        <w:t>；</w:t>
      </w:r>
    </w:p>
    <w:p w:rsidR="006706A4" w:rsidRPr="00D83247" w:rsidRDefault="006706A4" w:rsidP="00EA1946">
      <w:pPr>
        <w:spacing w:line="400" w:lineRule="exact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D83247">
        <w:rPr>
          <w:rFonts w:hint="eastAsia"/>
          <w:sz w:val="24"/>
          <w:szCs w:val="24"/>
        </w:rPr>
        <w:t>原路面的所有窨井提升至</w:t>
      </w:r>
      <w:r>
        <w:rPr>
          <w:rFonts w:hint="eastAsia"/>
          <w:sz w:val="24"/>
          <w:szCs w:val="24"/>
        </w:rPr>
        <w:t>面包砖路面。</w:t>
      </w:r>
    </w:p>
    <w:p w:rsidR="006706A4" w:rsidRPr="00D83247" w:rsidRDefault="006706A4" w:rsidP="00EA1946">
      <w:pPr>
        <w:spacing w:line="400" w:lineRule="exact"/>
        <w:ind w:firstLine="420"/>
        <w:rPr>
          <w:sz w:val="24"/>
          <w:szCs w:val="24"/>
        </w:rPr>
      </w:pPr>
      <w:r w:rsidRPr="00D83247">
        <w:rPr>
          <w:rFonts w:hint="eastAsia"/>
          <w:sz w:val="24"/>
          <w:szCs w:val="24"/>
        </w:rPr>
        <w:t>（</w:t>
      </w:r>
      <w:r w:rsidRPr="00D83247">
        <w:rPr>
          <w:sz w:val="24"/>
          <w:szCs w:val="24"/>
        </w:rPr>
        <w:t>3</w:t>
      </w:r>
      <w:r w:rsidRPr="00D83247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拆除原池塘东南角自行车车库，按现场交底新建一间与</w:t>
      </w:r>
      <w:proofErr w:type="gramStart"/>
      <w:r>
        <w:rPr>
          <w:rFonts w:hint="eastAsia"/>
          <w:sz w:val="24"/>
          <w:szCs w:val="24"/>
        </w:rPr>
        <w:t>原大小</w:t>
      </w:r>
      <w:proofErr w:type="gramEnd"/>
      <w:r>
        <w:rPr>
          <w:rFonts w:hint="eastAsia"/>
          <w:sz w:val="24"/>
          <w:szCs w:val="24"/>
        </w:rPr>
        <w:t>相同的车库，具体位置见示意图</w:t>
      </w:r>
      <w:r w:rsidRPr="00D83247">
        <w:rPr>
          <w:rFonts w:hint="eastAsia"/>
          <w:sz w:val="24"/>
          <w:szCs w:val="24"/>
        </w:rPr>
        <w:t>。</w:t>
      </w:r>
    </w:p>
    <w:p w:rsidR="006706A4" w:rsidRPr="00D83247" w:rsidRDefault="006706A4" w:rsidP="00D0491F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 w:rsidRPr="00D83247">
        <w:rPr>
          <w:rFonts w:ascii="黑体" w:eastAsia="黑体" w:hAnsi="黑体" w:hint="eastAsia"/>
          <w:sz w:val="24"/>
          <w:szCs w:val="24"/>
        </w:rPr>
        <w:t>四、</w:t>
      </w:r>
      <w:r w:rsidRPr="00D83247">
        <w:rPr>
          <w:rFonts w:ascii="黑体" w:eastAsia="黑体" w:hAnsi="黑体"/>
          <w:sz w:val="24"/>
          <w:szCs w:val="24"/>
        </w:rPr>
        <w:t xml:space="preserve"> </w:t>
      </w:r>
      <w:r w:rsidRPr="00D83247">
        <w:rPr>
          <w:rFonts w:ascii="黑体" w:eastAsia="黑体" w:hAnsi="黑体" w:hint="eastAsia"/>
          <w:sz w:val="24"/>
          <w:szCs w:val="24"/>
        </w:rPr>
        <w:t>现场施工条件</w:t>
      </w:r>
    </w:p>
    <w:p w:rsidR="006706A4" w:rsidRPr="00D83247" w:rsidRDefault="006706A4" w:rsidP="00D0491F">
      <w:pPr>
        <w:spacing w:line="400" w:lineRule="exact"/>
        <w:ind w:firstLineChars="300" w:firstLine="720"/>
        <w:rPr>
          <w:sz w:val="24"/>
          <w:szCs w:val="24"/>
        </w:rPr>
      </w:pPr>
      <w:r w:rsidRPr="00D83247">
        <w:rPr>
          <w:rFonts w:hint="eastAsia"/>
          <w:sz w:val="24"/>
          <w:szCs w:val="24"/>
        </w:rPr>
        <w:t>本工程位于扬州大学江阳路南校区</w:t>
      </w:r>
      <w:r>
        <w:rPr>
          <w:rFonts w:hint="eastAsia"/>
          <w:sz w:val="24"/>
          <w:szCs w:val="24"/>
        </w:rPr>
        <w:t>池塘东侧</w:t>
      </w:r>
      <w:r w:rsidRPr="00D83247">
        <w:rPr>
          <w:rFonts w:hint="eastAsia"/>
          <w:sz w:val="24"/>
          <w:szCs w:val="24"/>
        </w:rPr>
        <w:t>，水源、电源齐全。</w:t>
      </w:r>
    </w:p>
    <w:p w:rsidR="006706A4" w:rsidRPr="00D83247" w:rsidRDefault="006706A4" w:rsidP="00581811">
      <w:pPr>
        <w:spacing w:line="400" w:lineRule="exact"/>
        <w:rPr>
          <w:sz w:val="24"/>
          <w:szCs w:val="24"/>
        </w:rPr>
      </w:pPr>
      <w:r w:rsidRPr="00D83247">
        <w:rPr>
          <w:rFonts w:hint="eastAsia"/>
          <w:sz w:val="24"/>
          <w:szCs w:val="24"/>
        </w:rPr>
        <w:t>五、</w:t>
      </w:r>
      <w:r w:rsidRPr="00D83247">
        <w:rPr>
          <w:rFonts w:ascii="黑体" w:eastAsia="黑体" w:hAnsi="黑体" w:hint="eastAsia"/>
          <w:sz w:val="24"/>
          <w:szCs w:val="24"/>
        </w:rPr>
        <w:t>施工做法</w:t>
      </w:r>
    </w:p>
    <w:p w:rsidR="006706A4" w:rsidRPr="00D83247" w:rsidRDefault="006706A4" w:rsidP="00D0491F">
      <w:pPr>
        <w:spacing w:beforeLines="50" w:before="156" w:afterLines="50" w:after="156"/>
        <w:ind w:firstLine="465"/>
        <w:rPr>
          <w:rFonts w:ascii="黑体" w:eastAsia="黑体" w:hAnsi="黑体"/>
          <w:sz w:val="24"/>
          <w:szCs w:val="24"/>
        </w:rPr>
      </w:pPr>
      <w:r w:rsidRPr="00D83247">
        <w:rPr>
          <w:rFonts w:ascii="黑体" w:eastAsia="黑体" w:hAnsi="黑体" w:hint="eastAsia"/>
          <w:sz w:val="24"/>
          <w:szCs w:val="24"/>
        </w:rPr>
        <w:t>按图纸与施工要求施工，现场施工时应根据实际情况服从甲方相关调整</w:t>
      </w:r>
    </w:p>
    <w:p w:rsidR="006706A4" w:rsidRPr="00AC35DF" w:rsidRDefault="006706A4" w:rsidP="00781E36">
      <w:pPr>
        <w:numPr>
          <w:ilvl w:val="0"/>
          <w:numId w:val="6"/>
        </w:numPr>
        <w:rPr>
          <w:sz w:val="28"/>
          <w:szCs w:val="28"/>
        </w:rPr>
      </w:pPr>
      <w:r w:rsidRPr="00AC35DF">
        <w:rPr>
          <w:rFonts w:hint="eastAsia"/>
          <w:sz w:val="28"/>
          <w:szCs w:val="28"/>
        </w:rPr>
        <w:t>宽度为</w:t>
      </w:r>
      <w:smartTag w:uri="urn:schemas-microsoft-com:office:smarttags" w:element="chmetcnv">
        <w:smartTagPr>
          <w:attr w:name="UnitName" w:val="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AC35DF">
          <w:rPr>
            <w:sz w:val="28"/>
            <w:szCs w:val="28"/>
          </w:rPr>
          <w:t>2m</w:t>
        </w:r>
      </w:smartTag>
      <w:r w:rsidRPr="00AC35DF">
        <w:rPr>
          <w:rFonts w:hint="eastAsia"/>
          <w:sz w:val="28"/>
          <w:szCs w:val="28"/>
        </w:rPr>
        <w:t>路面开挖至设计深度。以南北两头</w:t>
      </w:r>
      <w:proofErr w:type="gramStart"/>
      <w:r w:rsidRPr="00AC35DF">
        <w:rPr>
          <w:rFonts w:hint="eastAsia"/>
          <w:sz w:val="28"/>
          <w:szCs w:val="28"/>
        </w:rPr>
        <w:t>砼</w:t>
      </w:r>
      <w:proofErr w:type="gramEnd"/>
      <w:r w:rsidRPr="00AC35DF">
        <w:rPr>
          <w:rFonts w:hint="eastAsia"/>
          <w:sz w:val="28"/>
          <w:szCs w:val="28"/>
        </w:rPr>
        <w:t>路面为标高以下</w:t>
      </w:r>
      <w:smartTag w:uri="urn:schemas-microsoft-com:office:smarttags" w:element="chmetcnv">
        <w:smartTagPr>
          <w:attr w:name="UnitName" w:val="公分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AC35DF">
          <w:rPr>
            <w:sz w:val="28"/>
            <w:szCs w:val="28"/>
          </w:rPr>
          <w:t>20</w:t>
        </w:r>
        <w:r w:rsidRPr="00AC35DF">
          <w:rPr>
            <w:rFonts w:hint="eastAsia"/>
            <w:sz w:val="28"/>
            <w:szCs w:val="28"/>
          </w:rPr>
          <w:t>公分</w:t>
        </w:r>
      </w:smartTag>
      <w:r w:rsidRPr="00AC35DF">
        <w:rPr>
          <w:rFonts w:hint="eastAsia"/>
          <w:sz w:val="28"/>
          <w:szCs w:val="28"/>
        </w:rPr>
        <w:t>为设计标高。</w:t>
      </w:r>
      <w:r w:rsidRPr="00E87718">
        <w:rPr>
          <w:rFonts w:ascii="宋体" w:hAnsi="宋体" w:hint="eastAsia"/>
          <w:sz w:val="28"/>
          <w:szCs w:val="28"/>
        </w:rPr>
        <w:t>增加</w:t>
      </w:r>
      <w:r w:rsidRPr="00E87718">
        <w:rPr>
          <w:rFonts w:ascii="宋体" w:hAnsi="宋体"/>
          <w:sz w:val="28"/>
          <w:szCs w:val="28"/>
        </w:rPr>
        <w:t>300*450</w:t>
      </w:r>
      <w:proofErr w:type="gramStart"/>
      <w:r w:rsidRPr="00E87718">
        <w:rPr>
          <w:rFonts w:ascii="宋体" w:hAnsi="宋体" w:hint="eastAsia"/>
          <w:sz w:val="28"/>
          <w:szCs w:val="28"/>
        </w:rPr>
        <w:t>砖砌雨水井</w:t>
      </w:r>
      <w:proofErr w:type="gramEnd"/>
      <w:r w:rsidRPr="00E87718">
        <w:rPr>
          <w:rFonts w:ascii="宋体" w:hAnsi="宋体" w:hint="eastAsia"/>
          <w:sz w:val="28"/>
          <w:szCs w:val="28"/>
        </w:rPr>
        <w:t>并用Φ</w:t>
      </w:r>
      <w:r w:rsidRPr="00E87718">
        <w:rPr>
          <w:rFonts w:ascii="宋体" w:hAnsi="宋体"/>
          <w:sz w:val="28"/>
          <w:szCs w:val="28"/>
        </w:rPr>
        <w:t>160</w:t>
      </w:r>
      <w:r w:rsidRPr="00E87718">
        <w:rPr>
          <w:rFonts w:ascii="宋体" w:hAnsi="宋体" w:hint="eastAsia"/>
          <w:sz w:val="28"/>
          <w:szCs w:val="28"/>
        </w:rPr>
        <w:t>波纹管接入两侧的老井</w:t>
      </w:r>
      <w:r>
        <w:rPr>
          <w:rFonts w:ascii="宋体" w:hAnsi="宋体" w:hint="eastAsia"/>
          <w:sz w:val="28"/>
          <w:szCs w:val="28"/>
        </w:rPr>
        <w:t>，路东侧开挖路灯槽，埋入</w:t>
      </w:r>
      <w:r w:rsidRPr="00E87718">
        <w:rPr>
          <w:rFonts w:ascii="宋体" w:hAnsi="宋体" w:hint="eastAsia"/>
          <w:sz w:val="28"/>
          <w:szCs w:val="28"/>
        </w:rPr>
        <w:t>Φ</w:t>
      </w:r>
      <w:r>
        <w:rPr>
          <w:rFonts w:ascii="宋体" w:hAnsi="宋体"/>
          <w:sz w:val="28"/>
          <w:szCs w:val="28"/>
        </w:rPr>
        <w:t>50</w:t>
      </w:r>
      <w:r>
        <w:rPr>
          <w:rFonts w:ascii="宋体" w:hAnsi="宋体" w:hint="eastAsia"/>
          <w:sz w:val="28"/>
          <w:szCs w:val="28"/>
        </w:rPr>
        <w:t>增强管，按现场定位铺设路灯预埋件，增强管伸出地面</w:t>
      </w:r>
      <w:smartTag w:uri="urn:schemas-microsoft-com:office:smarttags" w:element="chmetcnv">
        <w:smartTagPr>
          <w:attr w:name="UnitName" w:val="公分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/>
            <w:sz w:val="28"/>
            <w:szCs w:val="28"/>
          </w:rPr>
          <w:t>50</w:t>
        </w:r>
        <w:r>
          <w:rPr>
            <w:rFonts w:ascii="宋体" w:hAnsi="宋体" w:hint="eastAsia"/>
            <w:sz w:val="28"/>
            <w:szCs w:val="28"/>
          </w:rPr>
          <w:t>公分</w:t>
        </w:r>
      </w:smartTag>
      <w:r w:rsidRPr="00E87718">
        <w:rPr>
          <w:rFonts w:ascii="宋体" w:hAnsi="宋体" w:hint="eastAsia"/>
          <w:sz w:val="28"/>
          <w:szCs w:val="28"/>
        </w:rPr>
        <w:t>。</w:t>
      </w:r>
    </w:p>
    <w:p w:rsidR="006706A4" w:rsidRPr="00E87718" w:rsidRDefault="006706A4" w:rsidP="00EE6666">
      <w:pPr>
        <w:numPr>
          <w:ilvl w:val="0"/>
          <w:numId w:val="6"/>
        </w:numPr>
        <w:rPr>
          <w:rFonts w:ascii="宋体"/>
          <w:sz w:val="28"/>
          <w:szCs w:val="28"/>
        </w:rPr>
      </w:pPr>
      <w:r>
        <w:rPr>
          <w:rFonts w:hint="eastAsia"/>
          <w:sz w:val="28"/>
          <w:szCs w:val="28"/>
        </w:rPr>
        <w:t>机械夯实，</w:t>
      </w:r>
      <w:r w:rsidRPr="00AC35DF">
        <w:rPr>
          <w:rFonts w:hint="eastAsia"/>
          <w:sz w:val="28"/>
          <w:szCs w:val="28"/>
        </w:rPr>
        <w:t>压实路面。</w:t>
      </w:r>
    </w:p>
    <w:p w:rsidR="006706A4" w:rsidRPr="00AC35DF" w:rsidRDefault="006706A4" w:rsidP="00EE6666">
      <w:pPr>
        <w:numPr>
          <w:ilvl w:val="0"/>
          <w:numId w:val="6"/>
        </w:numPr>
        <w:rPr>
          <w:sz w:val="28"/>
          <w:szCs w:val="28"/>
        </w:rPr>
      </w:pPr>
      <w:r w:rsidRPr="00AC35DF">
        <w:rPr>
          <w:rFonts w:hint="eastAsia"/>
          <w:sz w:val="28"/>
          <w:szCs w:val="28"/>
        </w:rPr>
        <w:t>铺设</w:t>
      </w:r>
      <w:r w:rsidRPr="00AC35DF">
        <w:rPr>
          <w:sz w:val="28"/>
          <w:szCs w:val="28"/>
        </w:rPr>
        <w:t>1000*200*150</w:t>
      </w:r>
      <w:r w:rsidRPr="00AC35DF">
        <w:rPr>
          <w:rFonts w:hint="eastAsia"/>
          <w:sz w:val="28"/>
          <w:szCs w:val="28"/>
        </w:rPr>
        <w:t>混凝土路牙，路牙下铺设细石砼垫层，路牙背后用</w:t>
      </w:r>
      <w:r w:rsidRPr="00AC35DF">
        <w:rPr>
          <w:sz w:val="28"/>
          <w:szCs w:val="28"/>
        </w:rPr>
        <w:t>150</w:t>
      </w:r>
      <w:r w:rsidRPr="00AC35DF">
        <w:rPr>
          <w:rFonts w:hint="eastAsia"/>
          <w:sz w:val="28"/>
          <w:szCs w:val="28"/>
        </w:rPr>
        <w:t>厚细石砼做路肩。</w:t>
      </w:r>
    </w:p>
    <w:p w:rsidR="006706A4" w:rsidRPr="00AC35DF" w:rsidRDefault="006706A4" w:rsidP="00781E36">
      <w:pPr>
        <w:numPr>
          <w:ilvl w:val="0"/>
          <w:numId w:val="6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在压实路面上</w:t>
      </w:r>
      <w:r w:rsidRPr="00AC35DF">
        <w:rPr>
          <w:rFonts w:hint="eastAsia"/>
          <w:sz w:val="28"/>
          <w:szCs w:val="28"/>
        </w:rPr>
        <w:t>铺</w:t>
      </w:r>
      <w:smartTag w:uri="urn:schemas-microsoft-com:office:smarttags" w:element="chmetcnv">
        <w:smartTagPr>
          <w:attr w:name="UnitName" w:val="cm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AC35DF">
          <w:rPr>
            <w:sz w:val="28"/>
            <w:szCs w:val="28"/>
          </w:rPr>
          <w:t>8</w:t>
        </w:r>
        <w:r w:rsidRPr="00AC35DF">
          <w:rPr>
            <w:rFonts w:hint="eastAsia"/>
            <w:sz w:val="28"/>
            <w:szCs w:val="28"/>
          </w:rPr>
          <w:t>公分</w:t>
        </w:r>
      </w:smartTag>
      <w:r w:rsidRPr="00AC35DF">
        <w:rPr>
          <w:rFonts w:hint="eastAsia"/>
          <w:sz w:val="28"/>
          <w:szCs w:val="28"/>
        </w:rPr>
        <w:t>厚的碎石垫层</w:t>
      </w:r>
      <w:r>
        <w:rPr>
          <w:rFonts w:hint="eastAsia"/>
          <w:sz w:val="28"/>
          <w:szCs w:val="28"/>
        </w:rPr>
        <w:t>，其上</w:t>
      </w:r>
      <w:r w:rsidRPr="00AC35DF">
        <w:rPr>
          <w:rFonts w:hint="eastAsia"/>
          <w:sz w:val="28"/>
          <w:szCs w:val="28"/>
        </w:rPr>
        <w:t>铺</w:t>
      </w:r>
      <w:smartTag w:uri="urn:schemas-microsoft-com:office:smarttags" w:element="chmetcnv">
        <w:smartTagPr>
          <w:attr w:name="UnitName" w:val="cm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AC35DF">
          <w:rPr>
            <w:sz w:val="28"/>
            <w:szCs w:val="28"/>
          </w:rPr>
          <w:t>5cm</w:t>
        </w:r>
      </w:smartTag>
      <w:r w:rsidRPr="00AC35DF">
        <w:rPr>
          <w:rFonts w:hint="eastAsia"/>
          <w:sz w:val="28"/>
          <w:szCs w:val="28"/>
        </w:rPr>
        <w:t>厚的砂灰垫层。</w:t>
      </w:r>
    </w:p>
    <w:p w:rsidR="006706A4" w:rsidRPr="00AC35DF" w:rsidRDefault="006706A4" w:rsidP="00781E36">
      <w:pPr>
        <w:numPr>
          <w:ilvl w:val="0"/>
          <w:numId w:val="6"/>
        </w:numPr>
        <w:rPr>
          <w:sz w:val="28"/>
          <w:szCs w:val="28"/>
        </w:rPr>
      </w:pPr>
      <w:r w:rsidRPr="00AC35DF">
        <w:rPr>
          <w:rFonts w:hint="eastAsia"/>
          <w:sz w:val="28"/>
          <w:szCs w:val="28"/>
        </w:rPr>
        <w:t>铺设面包砖</w:t>
      </w:r>
      <w:r>
        <w:rPr>
          <w:rFonts w:hint="eastAsia"/>
          <w:sz w:val="28"/>
          <w:szCs w:val="28"/>
        </w:rPr>
        <w:t>并</w:t>
      </w:r>
      <w:r w:rsidRPr="00AC35DF">
        <w:rPr>
          <w:rFonts w:hint="eastAsia"/>
          <w:sz w:val="28"/>
          <w:szCs w:val="28"/>
        </w:rPr>
        <w:t>撒干砂灰填缝。</w:t>
      </w:r>
    </w:p>
    <w:p w:rsidR="006706A4" w:rsidRPr="00D83247" w:rsidRDefault="006706A4" w:rsidP="00EE6666">
      <w:pPr>
        <w:pStyle w:val="a3"/>
        <w:spacing w:line="520" w:lineRule="exact"/>
        <w:ind w:firstLineChars="0" w:firstLine="0"/>
        <w:rPr>
          <w:sz w:val="24"/>
          <w:szCs w:val="24"/>
        </w:rPr>
      </w:pPr>
    </w:p>
    <w:p w:rsidR="006706A4" w:rsidRPr="00D83247" w:rsidRDefault="006706A4" w:rsidP="00D0491F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 w:rsidRPr="00D83247">
        <w:rPr>
          <w:rFonts w:ascii="黑体" w:eastAsia="黑体" w:hAnsi="黑体" w:hint="eastAsia"/>
          <w:sz w:val="24"/>
          <w:szCs w:val="24"/>
        </w:rPr>
        <w:t>六、主要材料要求</w:t>
      </w:r>
    </w:p>
    <w:p w:rsidR="006706A4" w:rsidRPr="00D83247" w:rsidRDefault="006706A4" w:rsidP="00D0491F">
      <w:pPr>
        <w:spacing w:line="400" w:lineRule="exact"/>
        <w:ind w:firstLineChars="200" w:firstLine="480"/>
        <w:rPr>
          <w:sz w:val="24"/>
          <w:szCs w:val="24"/>
        </w:rPr>
      </w:pPr>
      <w:r w:rsidRPr="00D83247">
        <w:rPr>
          <w:rFonts w:hint="eastAsia"/>
          <w:sz w:val="24"/>
          <w:szCs w:val="24"/>
        </w:rPr>
        <w:t>（</w:t>
      </w:r>
      <w:r w:rsidRPr="00D83247">
        <w:rPr>
          <w:sz w:val="24"/>
          <w:szCs w:val="24"/>
        </w:rPr>
        <w:t>1</w:t>
      </w:r>
      <w:r w:rsidRPr="00D83247">
        <w:rPr>
          <w:rFonts w:hint="eastAsia"/>
          <w:sz w:val="24"/>
          <w:szCs w:val="24"/>
        </w:rPr>
        <w:t>）水泥为</w:t>
      </w:r>
      <w:r w:rsidRPr="00D83247">
        <w:rPr>
          <w:sz w:val="24"/>
          <w:szCs w:val="24"/>
        </w:rPr>
        <w:t>425#</w:t>
      </w:r>
      <w:r w:rsidRPr="00D83247">
        <w:rPr>
          <w:rFonts w:hint="eastAsia"/>
          <w:sz w:val="24"/>
          <w:szCs w:val="24"/>
        </w:rPr>
        <w:t>扬州绿扬牌，路牙、平石为</w:t>
      </w:r>
      <w:r>
        <w:rPr>
          <w:rFonts w:hint="eastAsia"/>
          <w:sz w:val="24"/>
          <w:szCs w:val="24"/>
        </w:rPr>
        <w:t>砼</w:t>
      </w:r>
      <w:r w:rsidRPr="00D83247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面包砖</w:t>
      </w:r>
      <w:r w:rsidRPr="00D83247">
        <w:rPr>
          <w:rFonts w:hint="eastAsia"/>
          <w:sz w:val="24"/>
          <w:szCs w:val="24"/>
        </w:rPr>
        <w:t>为扬州有资质的商家，成套窨井盖</w:t>
      </w:r>
      <w:r>
        <w:rPr>
          <w:rFonts w:hint="eastAsia"/>
          <w:sz w:val="24"/>
          <w:szCs w:val="24"/>
        </w:rPr>
        <w:t>为砼浇筑</w:t>
      </w:r>
      <w:r w:rsidRPr="00D83247">
        <w:rPr>
          <w:rFonts w:hint="eastAsia"/>
          <w:sz w:val="24"/>
          <w:szCs w:val="24"/>
        </w:rPr>
        <w:t>、雨水篦为铁制，砖为水泥砖，混凝土采用商品砼；</w:t>
      </w:r>
    </w:p>
    <w:p w:rsidR="006706A4" w:rsidRPr="00D83247" w:rsidRDefault="006706A4" w:rsidP="00D0491F">
      <w:pPr>
        <w:spacing w:line="400" w:lineRule="exact"/>
        <w:ind w:firstLineChars="200" w:firstLine="480"/>
        <w:rPr>
          <w:sz w:val="24"/>
          <w:szCs w:val="24"/>
        </w:rPr>
      </w:pPr>
      <w:r w:rsidRPr="00D83247">
        <w:rPr>
          <w:rFonts w:hint="eastAsia"/>
          <w:sz w:val="24"/>
          <w:szCs w:val="24"/>
        </w:rPr>
        <w:t>（</w:t>
      </w:r>
      <w:r w:rsidRPr="00D83247">
        <w:rPr>
          <w:sz w:val="24"/>
          <w:szCs w:val="24"/>
        </w:rPr>
        <w:t>2</w:t>
      </w:r>
      <w:r w:rsidRPr="00D83247">
        <w:rPr>
          <w:rFonts w:hint="eastAsia"/>
          <w:sz w:val="24"/>
          <w:szCs w:val="24"/>
        </w:rPr>
        <w:t>）除指定要求外，其他各类材料投标方自报品牌及规格，产品质量及规格必须符合国家标准和图纸设计要求；</w:t>
      </w:r>
    </w:p>
    <w:p w:rsidR="006706A4" w:rsidRPr="00D83247" w:rsidRDefault="006706A4" w:rsidP="00D0491F">
      <w:pPr>
        <w:spacing w:line="400" w:lineRule="exact"/>
        <w:ind w:firstLineChars="200" w:firstLine="480"/>
        <w:rPr>
          <w:sz w:val="24"/>
          <w:szCs w:val="24"/>
        </w:rPr>
      </w:pPr>
      <w:r w:rsidRPr="00D83247">
        <w:rPr>
          <w:rFonts w:hint="eastAsia"/>
          <w:sz w:val="24"/>
          <w:szCs w:val="24"/>
        </w:rPr>
        <w:t>（</w:t>
      </w:r>
      <w:r w:rsidRPr="00D83247">
        <w:rPr>
          <w:sz w:val="24"/>
          <w:szCs w:val="24"/>
        </w:rPr>
        <w:t>3</w:t>
      </w:r>
      <w:r w:rsidRPr="00D83247">
        <w:rPr>
          <w:rFonts w:hint="eastAsia"/>
          <w:sz w:val="24"/>
          <w:szCs w:val="24"/>
        </w:rPr>
        <w:t>）各类材料除特别要求的按照图纸要求标明的规格、数量、长度投标。</w:t>
      </w:r>
    </w:p>
    <w:p w:rsidR="006706A4" w:rsidRPr="00D83247" w:rsidRDefault="006706A4" w:rsidP="00D0491F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 w:rsidRPr="00D83247">
        <w:rPr>
          <w:rFonts w:ascii="黑体" w:eastAsia="黑体" w:hAnsi="黑体" w:hint="eastAsia"/>
          <w:sz w:val="24"/>
          <w:szCs w:val="24"/>
        </w:rPr>
        <w:t>七、施工注意事项</w:t>
      </w:r>
    </w:p>
    <w:p w:rsidR="006706A4" w:rsidRPr="00D83247" w:rsidRDefault="006706A4" w:rsidP="00D0491F">
      <w:pPr>
        <w:spacing w:beforeLines="50" w:before="156" w:afterLines="50" w:after="156"/>
        <w:ind w:firstLineChars="200" w:firstLine="480"/>
        <w:rPr>
          <w:rFonts w:ascii="黑体" w:eastAsia="黑体" w:hAnsi="黑体"/>
          <w:sz w:val="24"/>
          <w:szCs w:val="24"/>
        </w:rPr>
      </w:pPr>
      <w:r w:rsidRPr="00D83247">
        <w:rPr>
          <w:rFonts w:ascii="黑体" w:eastAsia="黑体" w:hAnsi="黑体" w:hint="eastAsia"/>
          <w:sz w:val="24"/>
          <w:szCs w:val="24"/>
        </w:rPr>
        <w:t>（</w:t>
      </w:r>
      <w:r w:rsidRPr="00D83247">
        <w:rPr>
          <w:rFonts w:ascii="黑体" w:eastAsia="黑体" w:hAnsi="黑体"/>
          <w:sz w:val="24"/>
          <w:szCs w:val="24"/>
        </w:rPr>
        <w:t>1</w:t>
      </w:r>
      <w:r w:rsidRPr="00D83247">
        <w:rPr>
          <w:rFonts w:ascii="黑体" w:eastAsia="黑体" w:hAnsi="黑体" w:hint="eastAsia"/>
          <w:sz w:val="24"/>
          <w:szCs w:val="24"/>
        </w:rPr>
        <w:t>）</w:t>
      </w:r>
      <w:r w:rsidRPr="00D83247">
        <w:rPr>
          <w:rFonts w:hint="eastAsia"/>
          <w:sz w:val="24"/>
          <w:szCs w:val="24"/>
        </w:rPr>
        <w:t>施工单位负责施工现场安全；</w:t>
      </w:r>
    </w:p>
    <w:p w:rsidR="006706A4" w:rsidRPr="00D83247" w:rsidRDefault="006706A4" w:rsidP="00D0491F">
      <w:pPr>
        <w:spacing w:beforeLines="50" w:before="156" w:afterLines="50" w:after="156"/>
        <w:ind w:firstLineChars="200" w:firstLine="480"/>
        <w:rPr>
          <w:sz w:val="24"/>
          <w:szCs w:val="24"/>
        </w:rPr>
      </w:pPr>
      <w:r w:rsidRPr="00D83247">
        <w:rPr>
          <w:rFonts w:hint="eastAsia"/>
          <w:sz w:val="24"/>
          <w:szCs w:val="24"/>
        </w:rPr>
        <w:t>（</w:t>
      </w:r>
      <w:r w:rsidRPr="00D83247">
        <w:rPr>
          <w:sz w:val="24"/>
          <w:szCs w:val="24"/>
        </w:rPr>
        <w:t>2</w:t>
      </w:r>
      <w:r w:rsidRPr="00D83247">
        <w:rPr>
          <w:rFonts w:hint="eastAsia"/>
          <w:sz w:val="24"/>
          <w:szCs w:val="24"/>
        </w:rPr>
        <w:t>）施工单位应遵守学校相关规定，文明施工，采取防尘、防噪措施，减少对周边环境的影响，保证正常办公环境；</w:t>
      </w:r>
    </w:p>
    <w:p w:rsidR="006706A4" w:rsidRPr="00D83247" w:rsidRDefault="006706A4" w:rsidP="00D0491F">
      <w:pPr>
        <w:spacing w:beforeLines="50" w:before="156" w:afterLines="50" w:after="156"/>
        <w:ind w:firstLineChars="200" w:firstLine="480"/>
        <w:rPr>
          <w:rFonts w:ascii="黑体" w:eastAsia="黑体" w:hAnsi="黑体"/>
          <w:sz w:val="24"/>
          <w:szCs w:val="24"/>
        </w:rPr>
      </w:pPr>
      <w:r w:rsidRPr="00D83247">
        <w:rPr>
          <w:rFonts w:hint="eastAsia"/>
          <w:sz w:val="24"/>
          <w:szCs w:val="24"/>
        </w:rPr>
        <w:t>（</w:t>
      </w:r>
      <w:r w:rsidRPr="00D83247">
        <w:rPr>
          <w:sz w:val="24"/>
          <w:szCs w:val="24"/>
        </w:rPr>
        <w:t>3</w:t>
      </w:r>
      <w:r w:rsidRPr="00D83247">
        <w:rPr>
          <w:rFonts w:hint="eastAsia"/>
          <w:sz w:val="24"/>
          <w:szCs w:val="24"/>
        </w:rPr>
        <w:t>）工程所用材料绿色环保，满足环境检测要求；</w:t>
      </w:r>
    </w:p>
    <w:p w:rsidR="006706A4" w:rsidRPr="00D83247" w:rsidRDefault="006706A4" w:rsidP="00D0491F">
      <w:pPr>
        <w:spacing w:beforeLines="50" w:before="156" w:afterLines="50" w:after="156"/>
        <w:ind w:firstLineChars="200" w:firstLine="480"/>
        <w:rPr>
          <w:sz w:val="24"/>
          <w:szCs w:val="24"/>
        </w:rPr>
      </w:pPr>
      <w:r w:rsidRPr="00D83247">
        <w:rPr>
          <w:rFonts w:hint="eastAsia"/>
          <w:sz w:val="24"/>
          <w:szCs w:val="24"/>
        </w:rPr>
        <w:t>（</w:t>
      </w:r>
      <w:r w:rsidRPr="00D83247">
        <w:rPr>
          <w:sz w:val="24"/>
          <w:szCs w:val="24"/>
        </w:rPr>
        <w:t>4</w:t>
      </w:r>
      <w:r w:rsidRPr="00D83247">
        <w:rPr>
          <w:rFonts w:hint="eastAsia"/>
          <w:sz w:val="24"/>
          <w:szCs w:val="24"/>
        </w:rPr>
        <w:t>）维修工程开工前，施工单位应查勘工程现场，掌握工程结构现状及周围水、电、网络、煤气、道路、地下管线等走向，制定施工方案，做好开工前人（管理、安全、质检、工人）、材料、机械准备工作，待建设单位现场负责人检查认可后方可开工；</w:t>
      </w:r>
    </w:p>
    <w:p w:rsidR="006706A4" w:rsidRPr="00D83247" w:rsidRDefault="006706A4" w:rsidP="00D0491F">
      <w:pPr>
        <w:spacing w:beforeLines="50" w:before="156" w:afterLines="50" w:after="156"/>
        <w:ind w:firstLineChars="200" w:firstLine="480"/>
        <w:rPr>
          <w:sz w:val="24"/>
          <w:szCs w:val="24"/>
        </w:rPr>
      </w:pPr>
      <w:r w:rsidRPr="00D83247">
        <w:rPr>
          <w:rFonts w:hint="eastAsia"/>
          <w:sz w:val="24"/>
          <w:szCs w:val="24"/>
        </w:rPr>
        <w:t>（</w:t>
      </w:r>
      <w:r w:rsidRPr="00D83247">
        <w:rPr>
          <w:sz w:val="24"/>
          <w:szCs w:val="24"/>
        </w:rPr>
        <w:t>5</w:t>
      </w:r>
      <w:r w:rsidRPr="00D83247">
        <w:rPr>
          <w:rFonts w:hint="eastAsia"/>
          <w:sz w:val="24"/>
          <w:szCs w:val="24"/>
        </w:rPr>
        <w:t>）施工区域地下管线复杂，建设方提供地下管线图纸仅供参考，开挖时应避免对原有管线破坏。除混凝土路面破除可采用机械开挖外，土方必须采取人工开挖，土方类别投标时根据现场自行确定，甲方不作调整，如有地下障碍需破除，需现场签证，如因施工开挖破坏地下管线，由施工方无偿恢复并承担相应损失；</w:t>
      </w:r>
    </w:p>
    <w:p w:rsidR="006706A4" w:rsidRPr="00D83247" w:rsidRDefault="006706A4" w:rsidP="00D0491F">
      <w:pPr>
        <w:spacing w:beforeLines="50" w:before="156" w:afterLines="50" w:after="156"/>
        <w:ind w:firstLineChars="200" w:firstLine="480"/>
        <w:rPr>
          <w:sz w:val="24"/>
          <w:szCs w:val="24"/>
        </w:rPr>
      </w:pPr>
      <w:r w:rsidRPr="00D83247">
        <w:rPr>
          <w:rFonts w:hint="eastAsia"/>
          <w:sz w:val="24"/>
          <w:szCs w:val="24"/>
        </w:rPr>
        <w:t>（</w:t>
      </w:r>
      <w:r w:rsidRPr="00D83247">
        <w:rPr>
          <w:sz w:val="24"/>
          <w:szCs w:val="24"/>
        </w:rPr>
        <w:t>6</w:t>
      </w:r>
      <w:r w:rsidRPr="00D83247">
        <w:rPr>
          <w:rFonts w:hint="eastAsia"/>
          <w:sz w:val="24"/>
          <w:szCs w:val="24"/>
        </w:rPr>
        <w:t>）本次施工所有涉及破除混凝土路面的必须先切缝再拆除，做好垫层处理，恢复混凝土路面部分做好高温天气养护，不得沉降、跑沙、麻面；</w:t>
      </w:r>
    </w:p>
    <w:p w:rsidR="006706A4" w:rsidRPr="00D83247" w:rsidRDefault="006706A4" w:rsidP="00D0491F">
      <w:pPr>
        <w:spacing w:beforeLines="50" w:before="156" w:afterLines="50" w:after="156"/>
        <w:ind w:firstLineChars="200" w:firstLine="480"/>
        <w:rPr>
          <w:sz w:val="24"/>
          <w:szCs w:val="24"/>
        </w:rPr>
      </w:pPr>
      <w:r w:rsidRPr="00D83247">
        <w:rPr>
          <w:rFonts w:hint="eastAsia"/>
          <w:sz w:val="24"/>
          <w:szCs w:val="24"/>
        </w:rPr>
        <w:t>（</w:t>
      </w:r>
      <w:r w:rsidRPr="00D83247">
        <w:rPr>
          <w:sz w:val="24"/>
          <w:szCs w:val="24"/>
        </w:rPr>
        <w:t>7</w:t>
      </w:r>
      <w:r w:rsidRPr="00D83247">
        <w:rPr>
          <w:rFonts w:hint="eastAsia"/>
          <w:sz w:val="24"/>
          <w:szCs w:val="24"/>
        </w:rPr>
        <w:t>）质量控制节点隐蔽前应通知建设单位现场负责人，待检查认可后方可隐蔽；</w:t>
      </w:r>
    </w:p>
    <w:p w:rsidR="006706A4" w:rsidRPr="00D83247" w:rsidRDefault="006706A4" w:rsidP="00D0491F">
      <w:pPr>
        <w:spacing w:beforeLines="50" w:before="156" w:afterLines="50" w:after="156"/>
        <w:ind w:firstLineChars="200" w:firstLine="480"/>
        <w:rPr>
          <w:rFonts w:ascii="黑体" w:eastAsia="黑体" w:hAnsi="黑体"/>
          <w:sz w:val="24"/>
          <w:szCs w:val="24"/>
        </w:rPr>
      </w:pPr>
      <w:r w:rsidRPr="00D83247">
        <w:rPr>
          <w:rFonts w:hint="eastAsia"/>
          <w:sz w:val="24"/>
          <w:szCs w:val="24"/>
        </w:rPr>
        <w:t>（</w:t>
      </w:r>
      <w:r w:rsidRPr="00D83247">
        <w:rPr>
          <w:sz w:val="24"/>
          <w:szCs w:val="24"/>
        </w:rPr>
        <w:t>8</w:t>
      </w:r>
      <w:r w:rsidRPr="00D83247">
        <w:rPr>
          <w:rFonts w:hint="eastAsia"/>
          <w:sz w:val="24"/>
          <w:szCs w:val="24"/>
        </w:rPr>
        <w:t>）工程施工完毕后两日内全部垃圾清运出校，场地清扫干净。</w:t>
      </w:r>
    </w:p>
    <w:p w:rsidR="006706A4" w:rsidRPr="00D83247" w:rsidRDefault="006706A4" w:rsidP="00D0491F">
      <w:pPr>
        <w:tabs>
          <w:tab w:val="right" w:pos="8306"/>
        </w:tabs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 w:rsidRPr="00D83247">
        <w:rPr>
          <w:rFonts w:ascii="黑体" w:eastAsia="黑体" w:hAnsi="黑体" w:hint="eastAsia"/>
          <w:sz w:val="24"/>
          <w:szCs w:val="24"/>
        </w:rPr>
        <w:t>八、投标、报价要求：</w:t>
      </w:r>
      <w:r>
        <w:rPr>
          <w:rFonts w:ascii="黑体" w:eastAsia="黑体" w:hAnsi="黑体"/>
          <w:sz w:val="24"/>
          <w:szCs w:val="24"/>
        </w:rPr>
        <w:tab/>
      </w:r>
    </w:p>
    <w:p w:rsidR="006706A4" w:rsidRPr="00030E31" w:rsidRDefault="006706A4" w:rsidP="00D0491F">
      <w:pPr>
        <w:spacing w:line="400" w:lineRule="exact"/>
        <w:ind w:firstLineChars="150" w:firstLine="360"/>
        <w:rPr>
          <w:sz w:val="24"/>
          <w:szCs w:val="24"/>
        </w:rPr>
      </w:pPr>
      <w:r w:rsidRPr="00030E31">
        <w:rPr>
          <w:rFonts w:hint="eastAsia"/>
          <w:sz w:val="24"/>
          <w:szCs w:val="24"/>
        </w:rPr>
        <w:t>（</w:t>
      </w:r>
      <w:r w:rsidRPr="00030E31">
        <w:rPr>
          <w:sz w:val="24"/>
          <w:szCs w:val="24"/>
        </w:rPr>
        <w:t>1</w:t>
      </w:r>
      <w:r w:rsidRPr="00030E31">
        <w:rPr>
          <w:rFonts w:hint="eastAsia"/>
          <w:sz w:val="24"/>
          <w:szCs w:val="24"/>
        </w:rPr>
        <w:t>）本次工程预留备用金</w:t>
      </w:r>
      <w:r w:rsidRPr="00030E31">
        <w:rPr>
          <w:sz w:val="24"/>
          <w:szCs w:val="24"/>
        </w:rPr>
        <w:t>5</w:t>
      </w:r>
      <w:r w:rsidRPr="00030E31">
        <w:rPr>
          <w:rFonts w:hint="eastAsia"/>
          <w:sz w:val="24"/>
          <w:szCs w:val="24"/>
        </w:rPr>
        <w:t>万元，作为排水管道连通等项目备用；</w:t>
      </w:r>
    </w:p>
    <w:p w:rsidR="006706A4" w:rsidRPr="00030E31" w:rsidRDefault="006706A4" w:rsidP="00D0491F">
      <w:pPr>
        <w:spacing w:line="400" w:lineRule="exact"/>
        <w:ind w:firstLineChars="150" w:firstLine="360"/>
        <w:rPr>
          <w:sz w:val="24"/>
          <w:szCs w:val="24"/>
        </w:rPr>
      </w:pPr>
      <w:r w:rsidRPr="00030E31">
        <w:rPr>
          <w:rFonts w:hint="eastAsia"/>
          <w:sz w:val="24"/>
          <w:szCs w:val="24"/>
        </w:rPr>
        <w:t>（</w:t>
      </w:r>
      <w:r w:rsidRPr="00030E31">
        <w:rPr>
          <w:sz w:val="24"/>
          <w:szCs w:val="24"/>
        </w:rPr>
        <w:t>2</w:t>
      </w:r>
      <w:r w:rsidRPr="00030E31">
        <w:rPr>
          <w:rFonts w:hint="eastAsia"/>
          <w:sz w:val="24"/>
          <w:szCs w:val="24"/>
        </w:rPr>
        <w:t>）本次提供图纸工程量仅供参考，投标方应综合现场勘察综合考虑；</w:t>
      </w:r>
    </w:p>
    <w:p w:rsidR="006706A4" w:rsidRPr="00D83247" w:rsidRDefault="006706A4" w:rsidP="00D0491F">
      <w:pPr>
        <w:spacing w:line="400" w:lineRule="exact"/>
        <w:ind w:firstLineChars="150" w:firstLine="360"/>
        <w:rPr>
          <w:sz w:val="24"/>
          <w:szCs w:val="24"/>
        </w:rPr>
      </w:pPr>
      <w:r w:rsidRPr="00D83247">
        <w:rPr>
          <w:rFonts w:hint="eastAsia"/>
          <w:sz w:val="24"/>
          <w:szCs w:val="24"/>
        </w:rPr>
        <w:t>（</w:t>
      </w:r>
      <w:r w:rsidRPr="00D83247">
        <w:rPr>
          <w:sz w:val="24"/>
          <w:szCs w:val="24"/>
        </w:rPr>
        <w:t>3</w:t>
      </w:r>
      <w:r w:rsidRPr="00D83247">
        <w:rPr>
          <w:rFonts w:hint="eastAsia"/>
          <w:sz w:val="24"/>
          <w:szCs w:val="24"/>
        </w:rPr>
        <w:t>）投标报价包括垃圾清运费、安全措施费等一切费用。</w:t>
      </w:r>
    </w:p>
    <w:p w:rsidR="006706A4" w:rsidRPr="00D83247" w:rsidRDefault="006706A4" w:rsidP="00D0491F">
      <w:pPr>
        <w:spacing w:beforeLines="50" w:before="156" w:afterLines="50" w:after="156"/>
        <w:rPr>
          <w:b/>
          <w:sz w:val="24"/>
          <w:szCs w:val="24"/>
        </w:rPr>
      </w:pPr>
    </w:p>
    <w:p w:rsidR="006706A4" w:rsidRPr="00D83247" w:rsidRDefault="006706A4" w:rsidP="00D0491F">
      <w:pPr>
        <w:spacing w:beforeLines="50" w:before="156" w:afterLines="50" w:after="156"/>
        <w:ind w:firstLineChars="2050" w:firstLine="4939"/>
        <w:rPr>
          <w:b/>
          <w:sz w:val="24"/>
          <w:szCs w:val="24"/>
        </w:rPr>
      </w:pPr>
      <w:r w:rsidRPr="00D83247">
        <w:rPr>
          <w:rFonts w:hint="eastAsia"/>
          <w:b/>
          <w:sz w:val="24"/>
          <w:szCs w:val="24"/>
        </w:rPr>
        <w:t>扬州大学后勤保障处</w:t>
      </w:r>
    </w:p>
    <w:p w:rsidR="006706A4" w:rsidRDefault="006706A4" w:rsidP="00EE5A8E">
      <w:pPr>
        <w:spacing w:beforeLines="50" w:before="156" w:afterLines="50" w:after="156"/>
        <w:ind w:firstLineChars="2250" w:firstLine="5421"/>
        <w:rPr>
          <w:rFonts w:hint="eastAsia"/>
          <w:b/>
          <w:sz w:val="24"/>
          <w:szCs w:val="24"/>
        </w:rPr>
      </w:pPr>
      <w:r w:rsidRPr="00D83247">
        <w:rPr>
          <w:b/>
          <w:sz w:val="24"/>
          <w:szCs w:val="24"/>
        </w:rPr>
        <w:t>2018.</w:t>
      </w:r>
      <w:r>
        <w:rPr>
          <w:b/>
          <w:sz w:val="24"/>
          <w:szCs w:val="24"/>
        </w:rPr>
        <w:t>11.6</w:t>
      </w:r>
    </w:p>
    <w:p w:rsidR="00D0491F" w:rsidRDefault="00D0491F" w:rsidP="00D0491F">
      <w:pPr>
        <w:spacing w:line="360" w:lineRule="auto"/>
        <w:ind w:firstLineChars="1348" w:firstLine="3248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sz w:val="24"/>
        </w:rPr>
        <w:lastRenderedPageBreak/>
        <w:t>主</w:t>
      </w:r>
      <w:r>
        <w:rPr>
          <w:rFonts w:ascii="宋体" w:hAnsi="宋体"/>
          <w:b/>
          <w:sz w:val="24"/>
        </w:rPr>
        <w:t>要材料品牌表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089"/>
        <w:gridCol w:w="1880"/>
        <w:gridCol w:w="2342"/>
        <w:gridCol w:w="1060"/>
      </w:tblGrid>
      <w:tr w:rsidR="00D0491F" w:rsidTr="00D0491F">
        <w:trPr>
          <w:trHeight w:val="680"/>
        </w:trPr>
        <w:tc>
          <w:tcPr>
            <w:tcW w:w="851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2089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主要材料名称</w:t>
            </w:r>
          </w:p>
        </w:tc>
        <w:tc>
          <w:tcPr>
            <w:tcW w:w="1880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品牌</w:t>
            </w:r>
          </w:p>
        </w:tc>
        <w:tc>
          <w:tcPr>
            <w:tcW w:w="2342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规格型号</w:t>
            </w:r>
          </w:p>
        </w:tc>
        <w:tc>
          <w:tcPr>
            <w:tcW w:w="1060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备注</w:t>
            </w:r>
          </w:p>
        </w:tc>
      </w:tr>
      <w:tr w:rsidR="00D0491F" w:rsidTr="00D0491F">
        <w:trPr>
          <w:trHeight w:val="680"/>
        </w:trPr>
        <w:tc>
          <w:tcPr>
            <w:tcW w:w="851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</w:t>
            </w:r>
          </w:p>
        </w:tc>
        <w:tc>
          <w:tcPr>
            <w:tcW w:w="2089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水泥</w:t>
            </w:r>
          </w:p>
        </w:tc>
        <w:tc>
          <w:tcPr>
            <w:tcW w:w="1880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342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</w:p>
        </w:tc>
      </w:tr>
      <w:tr w:rsidR="00D0491F" w:rsidTr="00D0491F">
        <w:trPr>
          <w:trHeight w:val="680"/>
        </w:trPr>
        <w:tc>
          <w:tcPr>
            <w:tcW w:w="851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2089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面包砖</w:t>
            </w:r>
          </w:p>
        </w:tc>
        <w:tc>
          <w:tcPr>
            <w:tcW w:w="1880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342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</w:p>
        </w:tc>
      </w:tr>
      <w:tr w:rsidR="00D0491F" w:rsidTr="00D0491F">
        <w:trPr>
          <w:trHeight w:val="680"/>
        </w:trPr>
        <w:tc>
          <w:tcPr>
            <w:tcW w:w="851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3</w:t>
            </w:r>
          </w:p>
        </w:tc>
        <w:tc>
          <w:tcPr>
            <w:tcW w:w="2089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  <w:r w:rsidRPr="00D83247">
              <w:rPr>
                <w:rFonts w:hint="eastAsia"/>
                <w:sz w:val="24"/>
                <w:szCs w:val="24"/>
              </w:rPr>
              <w:t>雨水篦</w:t>
            </w:r>
            <w:bookmarkStart w:id="0" w:name="_GoBack"/>
            <w:bookmarkEnd w:id="0"/>
          </w:p>
        </w:tc>
        <w:tc>
          <w:tcPr>
            <w:tcW w:w="1880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342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</w:p>
        </w:tc>
      </w:tr>
      <w:tr w:rsidR="00D0491F" w:rsidTr="00D0491F">
        <w:trPr>
          <w:trHeight w:val="758"/>
        </w:trPr>
        <w:tc>
          <w:tcPr>
            <w:tcW w:w="851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089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880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342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060" w:type="dxa"/>
            <w:vAlign w:val="center"/>
          </w:tcPr>
          <w:p w:rsidR="00D0491F" w:rsidRDefault="00D0491F" w:rsidP="005503C4">
            <w:pPr>
              <w:rPr>
                <w:rFonts w:ascii="宋体" w:hAnsi="宋体" w:hint="eastAsia"/>
                <w:b/>
                <w:sz w:val="24"/>
              </w:rPr>
            </w:pPr>
          </w:p>
        </w:tc>
      </w:tr>
    </w:tbl>
    <w:p w:rsidR="00D0491F" w:rsidRDefault="00D0491F" w:rsidP="00D0491F">
      <w:pPr>
        <w:jc w:val="center"/>
        <w:rPr>
          <w:rFonts w:ascii="宋体" w:hAnsi="宋体" w:hint="eastAsia"/>
          <w:b/>
          <w:sz w:val="24"/>
        </w:rPr>
      </w:pPr>
    </w:p>
    <w:p w:rsidR="00D0491F" w:rsidRPr="00D83247" w:rsidRDefault="00D0491F" w:rsidP="00D0491F">
      <w:pPr>
        <w:spacing w:beforeLines="50" w:before="156" w:afterLines="50" w:after="156"/>
        <w:rPr>
          <w:sz w:val="24"/>
          <w:szCs w:val="24"/>
        </w:rPr>
      </w:pPr>
    </w:p>
    <w:sectPr w:rsidR="00D0491F" w:rsidRPr="00D83247" w:rsidSect="001D10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E31" w:rsidRDefault="00E06E31" w:rsidP="00D0491F">
      <w:r>
        <w:separator/>
      </w:r>
    </w:p>
  </w:endnote>
  <w:endnote w:type="continuationSeparator" w:id="0">
    <w:p w:rsidR="00E06E31" w:rsidRDefault="00E06E31" w:rsidP="00D04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E31" w:rsidRDefault="00E06E31" w:rsidP="00D0491F">
      <w:r>
        <w:separator/>
      </w:r>
    </w:p>
  </w:footnote>
  <w:footnote w:type="continuationSeparator" w:id="0">
    <w:p w:rsidR="00E06E31" w:rsidRDefault="00E06E31" w:rsidP="00D04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216FE"/>
    <w:multiLevelType w:val="hybridMultilevel"/>
    <w:tmpl w:val="8F44CC24"/>
    <w:lvl w:ilvl="0" w:tplc="56741C92">
      <w:start w:val="1"/>
      <w:numFmt w:val="decimal"/>
      <w:lvlText w:val="%1、"/>
      <w:lvlJc w:val="left"/>
      <w:pPr>
        <w:ind w:left="1784" w:hanging="360"/>
      </w:pPr>
      <w:rPr>
        <w:rFonts w:ascii="黑体" w:eastAsia="黑体" w:hAnsi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26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8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0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52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4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6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78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04" w:hanging="420"/>
      </w:pPr>
      <w:rPr>
        <w:rFonts w:cs="Times New Roman"/>
      </w:rPr>
    </w:lvl>
  </w:abstractNum>
  <w:abstractNum w:abstractNumId="1">
    <w:nsid w:val="13B542F8"/>
    <w:multiLevelType w:val="hybridMultilevel"/>
    <w:tmpl w:val="1054CCC0"/>
    <w:lvl w:ilvl="0" w:tplc="9E28EFBC">
      <w:start w:val="1"/>
      <w:numFmt w:val="decimal"/>
      <w:lvlText w:val="%1、"/>
      <w:lvlJc w:val="left"/>
      <w:pPr>
        <w:ind w:left="1424" w:hanging="885"/>
      </w:pPr>
      <w:rPr>
        <w:rFonts w:ascii="黑体" w:eastAsia="黑体" w:hAnsi="黑体" w:cs="Times New Roman"/>
      </w:rPr>
    </w:lvl>
    <w:lvl w:ilvl="1" w:tplc="04090019" w:tentative="1">
      <w:start w:val="1"/>
      <w:numFmt w:val="lowerLetter"/>
      <w:lvlText w:val="%2)"/>
      <w:lvlJc w:val="left"/>
      <w:pPr>
        <w:ind w:left="137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19" w:hanging="420"/>
      </w:pPr>
      <w:rPr>
        <w:rFonts w:cs="Times New Roman"/>
      </w:rPr>
    </w:lvl>
  </w:abstractNum>
  <w:abstractNum w:abstractNumId="2">
    <w:nsid w:val="1EF73313"/>
    <w:multiLevelType w:val="hybridMultilevel"/>
    <w:tmpl w:val="DD28C540"/>
    <w:lvl w:ilvl="0" w:tplc="D5A6DD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3B15593C"/>
    <w:multiLevelType w:val="hybridMultilevel"/>
    <w:tmpl w:val="C034121E"/>
    <w:lvl w:ilvl="0" w:tplc="0C5C8368">
      <w:start w:val="1"/>
      <w:numFmt w:val="decimal"/>
      <w:lvlText w:val="%1、"/>
      <w:lvlJc w:val="left"/>
      <w:pPr>
        <w:ind w:left="360" w:hanging="360"/>
      </w:pPr>
      <w:rPr>
        <w:rFonts w:ascii="黑体" w:eastAsia="黑体" w:hAnsi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44E120F2"/>
    <w:multiLevelType w:val="hybridMultilevel"/>
    <w:tmpl w:val="9EF00E26"/>
    <w:lvl w:ilvl="0" w:tplc="A692B1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51E74D97"/>
    <w:multiLevelType w:val="hybridMultilevel"/>
    <w:tmpl w:val="E06AE448"/>
    <w:lvl w:ilvl="0" w:tplc="14F097E0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68AE1611"/>
    <w:multiLevelType w:val="hybridMultilevel"/>
    <w:tmpl w:val="E770775E"/>
    <w:lvl w:ilvl="0" w:tplc="C9C4FE86">
      <w:start w:val="1"/>
      <w:numFmt w:val="japaneseCounting"/>
      <w:lvlText w:val="%1、"/>
      <w:lvlJc w:val="left"/>
      <w:pPr>
        <w:ind w:left="888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4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0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2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6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88" w:hanging="42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1946"/>
    <w:rsid w:val="000235A8"/>
    <w:rsid w:val="00030E31"/>
    <w:rsid w:val="00067681"/>
    <w:rsid w:val="0008615D"/>
    <w:rsid w:val="000B2BB2"/>
    <w:rsid w:val="000C081E"/>
    <w:rsid w:val="00107047"/>
    <w:rsid w:val="00142586"/>
    <w:rsid w:val="001D1084"/>
    <w:rsid w:val="001D7CF7"/>
    <w:rsid w:val="00210C19"/>
    <w:rsid w:val="00226EAA"/>
    <w:rsid w:val="00240D3B"/>
    <w:rsid w:val="00247736"/>
    <w:rsid w:val="002577DD"/>
    <w:rsid w:val="002A3F7D"/>
    <w:rsid w:val="00317D52"/>
    <w:rsid w:val="00322250"/>
    <w:rsid w:val="003509ED"/>
    <w:rsid w:val="00352EA7"/>
    <w:rsid w:val="003C68F3"/>
    <w:rsid w:val="003F01AD"/>
    <w:rsid w:val="003F0AB0"/>
    <w:rsid w:val="00453047"/>
    <w:rsid w:val="004623CA"/>
    <w:rsid w:val="0047321F"/>
    <w:rsid w:val="004D0185"/>
    <w:rsid w:val="004E4AB6"/>
    <w:rsid w:val="0054644A"/>
    <w:rsid w:val="0056736E"/>
    <w:rsid w:val="00581811"/>
    <w:rsid w:val="00631527"/>
    <w:rsid w:val="00636017"/>
    <w:rsid w:val="00663557"/>
    <w:rsid w:val="006706A4"/>
    <w:rsid w:val="006810C2"/>
    <w:rsid w:val="00690261"/>
    <w:rsid w:val="0072585D"/>
    <w:rsid w:val="0074117F"/>
    <w:rsid w:val="00741803"/>
    <w:rsid w:val="00781E36"/>
    <w:rsid w:val="007D3673"/>
    <w:rsid w:val="007E1668"/>
    <w:rsid w:val="00821C5C"/>
    <w:rsid w:val="0083526E"/>
    <w:rsid w:val="008B4EA1"/>
    <w:rsid w:val="008B6458"/>
    <w:rsid w:val="0090500C"/>
    <w:rsid w:val="00952742"/>
    <w:rsid w:val="0096404F"/>
    <w:rsid w:val="00967AB0"/>
    <w:rsid w:val="0099366A"/>
    <w:rsid w:val="009A4CAB"/>
    <w:rsid w:val="009B61AD"/>
    <w:rsid w:val="00A23F34"/>
    <w:rsid w:val="00A306E6"/>
    <w:rsid w:val="00A86BEA"/>
    <w:rsid w:val="00AC35DF"/>
    <w:rsid w:val="00BD7DB7"/>
    <w:rsid w:val="00C17E6E"/>
    <w:rsid w:val="00C2333C"/>
    <w:rsid w:val="00CE69EF"/>
    <w:rsid w:val="00D0491F"/>
    <w:rsid w:val="00D83247"/>
    <w:rsid w:val="00E06E31"/>
    <w:rsid w:val="00E07C52"/>
    <w:rsid w:val="00E8203A"/>
    <w:rsid w:val="00E87718"/>
    <w:rsid w:val="00E93526"/>
    <w:rsid w:val="00EA1946"/>
    <w:rsid w:val="00EE5A8E"/>
    <w:rsid w:val="00EE6666"/>
    <w:rsid w:val="00F55DA3"/>
    <w:rsid w:val="00F878CD"/>
    <w:rsid w:val="00FD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8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194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049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D0491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049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D0491F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D0491F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D049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209</Words>
  <Characters>1194</Characters>
  <Application>Microsoft Office Word</Application>
  <DocSecurity>0</DocSecurity>
  <Lines>9</Lines>
  <Paragraphs>2</Paragraphs>
  <ScaleCrop>false</ScaleCrop>
  <Company>CHINA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江阳路南校区大门内沥青道路及两侧人行道</dc:title>
  <dc:subject/>
  <dc:creator>dreamsummit</dc:creator>
  <cp:keywords/>
  <dc:description/>
  <cp:lastModifiedBy>未定义</cp:lastModifiedBy>
  <cp:revision>8</cp:revision>
  <dcterms:created xsi:type="dcterms:W3CDTF">2018-11-02T03:02:00Z</dcterms:created>
  <dcterms:modified xsi:type="dcterms:W3CDTF">2018-11-06T06:35:00Z</dcterms:modified>
</cp:coreProperties>
</file>